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ECF" w:rsidRPr="00293ECF" w:rsidRDefault="00293ECF" w:rsidP="00293ECF">
      <w:pPr>
        <w:tabs>
          <w:tab w:val="left" w:pos="0"/>
          <w:tab w:val="left" w:pos="1418"/>
        </w:tabs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32"/>
          <w:lang w:eastAsia="en-GB"/>
        </w:rPr>
      </w:pPr>
      <w:r w:rsidRPr="00293ECF">
        <w:rPr>
          <w:rFonts w:ascii="Calibri" w:eastAsia="Times New Roman" w:hAnsi="Calibri" w:cs="Calibri"/>
          <w:b/>
          <w:sz w:val="32"/>
          <w:szCs w:val="32"/>
          <w:lang w:eastAsia="en-GB"/>
        </w:rPr>
        <w:t>Greentrees Primary School</w:t>
      </w:r>
    </w:p>
    <w:p w:rsidR="00293ECF" w:rsidRPr="00293ECF" w:rsidRDefault="00293ECF" w:rsidP="00293ECF">
      <w:pPr>
        <w:keepNext/>
        <w:spacing w:after="0" w:line="240" w:lineRule="auto"/>
        <w:jc w:val="center"/>
        <w:outlineLvl w:val="1"/>
        <w:rPr>
          <w:rFonts w:ascii="Calibri" w:eastAsia="Times New Roman" w:hAnsi="Calibri" w:cs="Calibri"/>
          <w:sz w:val="32"/>
          <w:szCs w:val="32"/>
          <w:lang w:eastAsia="en-GB"/>
        </w:rPr>
      </w:pPr>
      <w:r w:rsidRPr="00293ECF">
        <w:rPr>
          <w:rFonts w:ascii="Calibri" w:eastAsia="Times New Roman" w:hAnsi="Calibri" w:cs="Calibri"/>
          <w:sz w:val="32"/>
          <w:szCs w:val="32"/>
          <w:lang w:eastAsia="en-GB"/>
        </w:rPr>
        <w:t>Parent/Carer Curriculum Newsletter</w:t>
      </w:r>
    </w:p>
    <w:p w:rsidR="00293ECF" w:rsidRPr="00293ECF" w:rsidRDefault="00293ECF" w:rsidP="00293ECF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293ECF" w:rsidRPr="00293ECF" w:rsidRDefault="00293ECF" w:rsidP="00293ECF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 w:rsidRPr="00293ECF">
        <w:rPr>
          <w:rFonts w:ascii="Calibri" w:eastAsia="Times New Roman" w:hAnsi="Calibri" w:cs="Calibri"/>
          <w:sz w:val="24"/>
          <w:szCs w:val="24"/>
          <w:lang w:eastAsia="en-GB"/>
        </w:rPr>
        <w:t xml:space="preserve">Year: 2        Class </w:t>
      </w:r>
      <w:r w:rsidR="008B4BBD">
        <w:rPr>
          <w:rFonts w:ascii="Calibri" w:eastAsia="Times New Roman" w:hAnsi="Calibri" w:cs="Calibri"/>
          <w:sz w:val="24"/>
          <w:szCs w:val="24"/>
          <w:lang w:eastAsia="en-GB"/>
        </w:rPr>
        <w:t xml:space="preserve">Teachers: </w:t>
      </w:r>
      <w:r w:rsidR="00D93778">
        <w:rPr>
          <w:rFonts w:ascii="Calibri" w:eastAsia="Times New Roman" w:hAnsi="Calibri" w:cs="Calibri"/>
          <w:sz w:val="24"/>
          <w:szCs w:val="24"/>
          <w:lang w:eastAsia="en-GB"/>
        </w:rPr>
        <w:t xml:space="preserve">Mrs </w:t>
      </w:r>
      <w:r w:rsidR="00641CF8">
        <w:rPr>
          <w:rFonts w:ascii="Calibri" w:eastAsia="Times New Roman" w:hAnsi="Calibri" w:cs="Calibri"/>
          <w:sz w:val="24"/>
          <w:szCs w:val="24"/>
          <w:lang w:eastAsia="en-GB"/>
        </w:rPr>
        <w:t>McKay</w:t>
      </w:r>
      <w:r w:rsidR="008B4BBD">
        <w:rPr>
          <w:rFonts w:ascii="Calibri" w:eastAsia="Times New Roman" w:hAnsi="Calibri" w:cs="Calibri"/>
          <w:sz w:val="24"/>
          <w:szCs w:val="24"/>
          <w:lang w:eastAsia="en-GB"/>
        </w:rPr>
        <w:t xml:space="preserve"> &amp; Miss Cridge</w:t>
      </w:r>
    </w:p>
    <w:p w:rsidR="00293ECF" w:rsidRPr="00293ECF" w:rsidRDefault="00293ECF" w:rsidP="00293ECF">
      <w:pPr>
        <w:spacing w:after="0" w:line="240" w:lineRule="auto"/>
        <w:jc w:val="center"/>
        <w:rPr>
          <w:rFonts w:ascii="Calibri" w:eastAsia="Times New Roman" w:hAnsi="Calibri" w:cs="Calibri"/>
          <w:b/>
          <w:sz w:val="36"/>
          <w:szCs w:val="36"/>
          <w:lang w:eastAsia="en-GB"/>
        </w:rPr>
      </w:pPr>
      <w:r w:rsidRPr="00293ECF">
        <w:rPr>
          <w:rFonts w:ascii="Calibri" w:eastAsia="Times New Roman" w:hAnsi="Calibri" w:cs="Calibri"/>
          <w:b/>
          <w:sz w:val="36"/>
          <w:szCs w:val="36"/>
          <w:lang w:eastAsia="en-GB"/>
        </w:rPr>
        <w:t>Autumn Term</w:t>
      </w:r>
      <w:r w:rsidR="00D93778">
        <w:rPr>
          <w:rFonts w:ascii="Calibri" w:eastAsia="Times New Roman" w:hAnsi="Calibri" w:cs="Calibri"/>
          <w:b/>
          <w:sz w:val="36"/>
          <w:szCs w:val="36"/>
          <w:lang w:eastAsia="en-GB"/>
        </w:rPr>
        <w:t xml:space="preserve"> 2</w:t>
      </w:r>
      <w:r w:rsidRPr="00293ECF">
        <w:rPr>
          <w:rFonts w:ascii="Calibri" w:eastAsia="Times New Roman" w:hAnsi="Calibri" w:cs="Calibri"/>
          <w:b/>
          <w:sz w:val="36"/>
          <w:szCs w:val="36"/>
          <w:lang w:eastAsia="en-GB"/>
        </w:rPr>
        <w:t xml:space="preserve"> 202</w:t>
      </w:r>
      <w:r w:rsidR="00641CF8">
        <w:rPr>
          <w:rFonts w:ascii="Calibri" w:eastAsia="Times New Roman" w:hAnsi="Calibri" w:cs="Calibri"/>
          <w:b/>
          <w:sz w:val="36"/>
          <w:szCs w:val="36"/>
          <w:lang w:eastAsia="en-GB"/>
        </w:rPr>
        <w:t>5</w:t>
      </w:r>
    </w:p>
    <w:p w:rsidR="00293ECF" w:rsidRPr="00293ECF" w:rsidRDefault="008B4BBD" w:rsidP="00293ECF">
      <w:pPr>
        <w:spacing w:after="0" w:line="240" w:lineRule="auto"/>
        <w:jc w:val="center"/>
        <w:rPr>
          <w:rFonts w:ascii="Calibri" w:eastAsia="Times New Roman" w:hAnsi="Calibri" w:cs="Calibri"/>
          <w:b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sz w:val="36"/>
          <w:szCs w:val="36"/>
          <w:lang w:eastAsia="en-GB"/>
        </w:rPr>
        <w:t>(</w:t>
      </w:r>
      <w:r w:rsidR="00D93778">
        <w:rPr>
          <w:rFonts w:ascii="Calibri" w:eastAsia="Times New Roman" w:hAnsi="Calibri" w:cs="Calibri"/>
          <w:b/>
          <w:sz w:val="36"/>
          <w:szCs w:val="36"/>
          <w:lang w:eastAsia="en-GB"/>
        </w:rPr>
        <w:t>0</w:t>
      </w:r>
      <w:r w:rsidR="00641CF8">
        <w:rPr>
          <w:rFonts w:ascii="Calibri" w:eastAsia="Times New Roman" w:hAnsi="Calibri" w:cs="Calibri"/>
          <w:b/>
          <w:sz w:val="36"/>
          <w:szCs w:val="36"/>
          <w:lang w:eastAsia="en-GB"/>
        </w:rPr>
        <w:t>3</w:t>
      </w:r>
      <w:r>
        <w:rPr>
          <w:rFonts w:ascii="Calibri" w:eastAsia="Times New Roman" w:hAnsi="Calibri" w:cs="Calibri"/>
          <w:b/>
          <w:sz w:val="36"/>
          <w:szCs w:val="36"/>
          <w:lang w:eastAsia="en-GB"/>
        </w:rPr>
        <w:t>/</w:t>
      </w:r>
      <w:r w:rsidR="00D93778">
        <w:rPr>
          <w:rFonts w:ascii="Calibri" w:eastAsia="Times New Roman" w:hAnsi="Calibri" w:cs="Calibri"/>
          <w:b/>
          <w:sz w:val="36"/>
          <w:szCs w:val="36"/>
          <w:lang w:eastAsia="en-GB"/>
        </w:rPr>
        <w:t>11</w:t>
      </w:r>
      <w:r>
        <w:rPr>
          <w:rFonts w:ascii="Calibri" w:eastAsia="Times New Roman" w:hAnsi="Calibri" w:cs="Calibri"/>
          <w:b/>
          <w:sz w:val="36"/>
          <w:szCs w:val="36"/>
          <w:lang w:eastAsia="en-GB"/>
        </w:rPr>
        <w:t>/2</w:t>
      </w:r>
      <w:r w:rsidR="00641CF8">
        <w:rPr>
          <w:rFonts w:ascii="Calibri" w:eastAsia="Times New Roman" w:hAnsi="Calibri" w:cs="Calibri"/>
          <w:b/>
          <w:sz w:val="36"/>
          <w:szCs w:val="36"/>
          <w:lang w:eastAsia="en-GB"/>
        </w:rPr>
        <w:t>5</w:t>
      </w:r>
      <w:r>
        <w:rPr>
          <w:rFonts w:ascii="Calibri" w:eastAsia="Times New Roman" w:hAnsi="Calibri" w:cs="Calibri"/>
          <w:b/>
          <w:sz w:val="36"/>
          <w:szCs w:val="36"/>
          <w:lang w:eastAsia="en-GB"/>
        </w:rPr>
        <w:t xml:space="preserve"> – </w:t>
      </w:r>
      <w:r w:rsidR="00641CF8">
        <w:rPr>
          <w:rFonts w:ascii="Calibri" w:eastAsia="Times New Roman" w:hAnsi="Calibri" w:cs="Calibri"/>
          <w:b/>
          <w:sz w:val="36"/>
          <w:szCs w:val="36"/>
          <w:lang w:eastAsia="en-GB"/>
        </w:rPr>
        <w:t>19</w:t>
      </w:r>
      <w:r w:rsidR="00293ECF">
        <w:rPr>
          <w:rFonts w:ascii="Calibri" w:eastAsia="Times New Roman" w:hAnsi="Calibri" w:cs="Calibri"/>
          <w:b/>
          <w:sz w:val="36"/>
          <w:szCs w:val="36"/>
          <w:lang w:eastAsia="en-GB"/>
        </w:rPr>
        <w:t>/12</w:t>
      </w:r>
      <w:r>
        <w:rPr>
          <w:rFonts w:ascii="Calibri" w:eastAsia="Times New Roman" w:hAnsi="Calibri" w:cs="Calibri"/>
          <w:b/>
          <w:sz w:val="36"/>
          <w:szCs w:val="36"/>
          <w:lang w:eastAsia="en-GB"/>
        </w:rPr>
        <w:t>/2</w:t>
      </w:r>
      <w:r w:rsidR="00641CF8">
        <w:rPr>
          <w:rFonts w:ascii="Calibri" w:eastAsia="Times New Roman" w:hAnsi="Calibri" w:cs="Calibri"/>
          <w:b/>
          <w:sz w:val="36"/>
          <w:szCs w:val="36"/>
          <w:lang w:eastAsia="en-GB"/>
        </w:rPr>
        <w:t>5</w:t>
      </w:r>
      <w:r w:rsidR="00293ECF" w:rsidRPr="00293ECF">
        <w:rPr>
          <w:rFonts w:ascii="Calibri" w:eastAsia="Times New Roman" w:hAnsi="Calibri" w:cs="Calibri"/>
          <w:b/>
          <w:sz w:val="36"/>
          <w:szCs w:val="36"/>
          <w:lang w:eastAsia="en-GB"/>
        </w:rPr>
        <w:t>)</w:t>
      </w:r>
    </w:p>
    <w:p w:rsidR="00293ECF" w:rsidRPr="00293ECF" w:rsidRDefault="00293ECF" w:rsidP="00293EC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293ECF" w:rsidRPr="00293ECF" w:rsidRDefault="00293ECF" w:rsidP="00293EC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293ECF">
        <w:rPr>
          <w:rFonts w:ascii="Calibri" w:eastAsia="Times New Roman" w:hAnsi="Calibri" w:cs="Calibri"/>
          <w:sz w:val="24"/>
          <w:szCs w:val="24"/>
          <w:lang w:eastAsia="en-GB"/>
        </w:rPr>
        <w:t>Your child will be focusing on the following objectives this term:</w:t>
      </w:r>
    </w:p>
    <w:p w:rsidR="00293ECF" w:rsidRPr="00293ECF" w:rsidRDefault="00293ECF" w:rsidP="00293EC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9"/>
        <w:gridCol w:w="6957"/>
      </w:tblGrid>
      <w:tr w:rsidR="00293ECF" w:rsidRPr="00293ECF" w:rsidTr="000C56DA">
        <w:tc>
          <w:tcPr>
            <w:tcW w:w="3560" w:type="dxa"/>
            <w:shd w:val="clear" w:color="auto" w:fill="auto"/>
          </w:tcPr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  <w:drawing>
                <wp:anchor distT="36576" distB="36576" distL="36576" distR="36576" simplePos="0" relativeHeight="251659264" behindDoc="0" locked="0" layoutInCell="1" allowOverlap="1" wp14:anchorId="25009535" wp14:editId="2268E7E6">
                  <wp:simplePos x="0" y="0"/>
                  <wp:positionH relativeFrom="column">
                    <wp:posOffset>1566545</wp:posOffset>
                  </wp:positionH>
                  <wp:positionV relativeFrom="paragraph">
                    <wp:posOffset>17780</wp:posOffset>
                  </wp:positionV>
                  <wp:extent cx="552450" cy="1176020"/>
                  <wp:effectExtent l="0" t="0" r="0" b="5080"/>
                  <wp:wrapNone/>
                  <wp:docPr id="13" name="Picture 13" descr="Copy of Mathematic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py of Mathematic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29" t="5318" r="179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17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Being a Mathematician</w:t>
            </w:r>
          </w:p>
        </w:tc>
        <w:tc>
          <w:tcPr>
            <w:tcW w:w="7122" w:type="dxa"/>
            <w:shd w:val="clear" w:color="auto" w:fill="auto"/>
          </w:tcPr>
          <w:p w:rsidR="00293ECF" w:rsidRDefault="00E27F97" w:rsidP="00B610CE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E27F9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To know number bonds to 100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e.g. 90+10, 80+20 etc </w:t>
            </w:r>
          </w:p>
          <w:p w:rsidR="00E27F97" w:rsidRDefault="00E27F97" w:rsidP="00B610CE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Add and subtract 1s from a 2 digit number</w:t>
            </w:r>
          </w:p>
          <w:p w:rsidR="00E27F97" w:rsidRDefault="00E27F97" w:rsidP="00B610CE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Add by making 10</w:t>
            </w:r>
          </w:p>
          <w:p w:rsidR="00E27F97" w:rsidRDefault="00E27F97" w:rsidP="00B610CE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Add three 1 digit numbers</w:t>
            </w:r>
          </w:p>
          <w:p w:rsidR="00E27F97" w:rsidRDefault="00E27F97" w:rsidP="00B610CE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Add and subtract 10 from a 2 digit number by bridging the ten</w:t>
            </w:r>
          </w:p>
          <w:p w:rsidR="00E27F97" w:rsidRDefault="00E27F97" w:rsidP="00B610CE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Add and subtract two 2 digit numbers bridging the 10s.</w:t>
            </w:r>
          </w:p>
          <w:p w:rsidR="00E27F97" w:rsidRDefault="00E27F97" w:rsidP="00B610CE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Answering mixed addition and subtraction number sentences</w:t>
            </w:r>
          </w:p>
          <w:p w:rsidR="00E27F97" w:rsidRDefault="00E27F97" w:rsidP="00B610CE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Compare number sentences and find missing numbers</w:t>
            </w:r>
          </w:p>
          <w:p w:rsidR="00143A6E" w:rsidRDefault="00143A6E" w:rsidP="00143A6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:rsidR="00143A6E" w:rsidRDefault="00143A6E" w:rsidP="00DF78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43A6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Recognise 2D and 3D shapes </w:t>
            </w:r>
          </w:p>
          <w:p w:rsidR="00143A6E" w:rsidRPr="00143A6E" w:rsidRDefault="00143A6E" w:rsidP="00143A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43A6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To be able to identify sides, vertices and lines of symmetry on 2D shapes </w:t>
            </w:r>
          </w:p>
          <w:p w:rsidR="00143A6E" w:rsidRDefault="00143A6E" w:rsidP="00143A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To be able to draw 2D shapes</w:t>
            </w:r>
          </w:p>
          <w:p w:rsidR="00143A6E" w:rsidRDefault="00143A6E" w:rsidP="00143A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To be able to count faces, edges and vertices on 3D shapes </w:t>
            </w:r>
          </w:p>
          <w:p w:rsidR="00143A6E" w:rsidRDefault="00143A6E" w:rsidP="00143A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To be able to sort and compare 2D and 3D shapes </w:t>
            </w:r>
          </w:p>
          <w:p w:rsidR="00143A6E" w:rsidRPr="00143A6E" w:rsidRDefault="00143A6E" w:rsidP="00143A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To make patterns with 2D and 3D shapes</w:t>
            </w:r>
          </w:p>
        </w:tc>
      </w:tr>
      <w:tr w:rsidR="00293ECF" w:rsidRPr="00293ECF" w:rsidTr="000C56DA">
        <w:tc>
          <w:tcPr>
            <w:tcW w:w="3560" w:type="dxa"/>
            <w:shd w:val="clear" w:color="auto" w:fill="auto"/>
          </w:tcPr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Being an Author – Writer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36576" distB="36576" distL="36576" distR="36576" simplePos="0" relativeHeight="251660288" behindDoc="0" locked="0" layoutInCell="1" allowOverlap="1" wp14:anchorId="2D952DA2" wp14:editId="4F0479D7">
                  <wp:simplePos x="0" y="0"/>
                  <wp:positionH relativeFrom="column">
                    <wp:posOffset>1120775</wp:posOffset>
                  </wp:positionH>
                  <wp:positionV relativeFrom="paragraph">
                    <wp:posOffset>49530</wp:posOffset>
                  </wp:positionV>
                  <wp:extent cx="865505" cy="986790"/>
                  <wp:effectExtent l="0" t="0" r="0" b="3810"/>
                  <wp:wrapNone/>
                  <wp:docPr id="12" name="Picture 12" descr="Copy of Auth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py of Auth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05" b="9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98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22" w:type="dxa"/>
            <w:shd w:val="clear" w:color="auto" w:fill="auto"/>
          </w:tcPr>
          <w:p w:rsidR="00ED113C" w:rsidRPr="00293ECF" w:rsidRDefault="00293ECF" w:rsidP="00ED113C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Write simple,</w:t>
            </w:r>
            <w:r w:rsidR="00ED113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coherent narratives </w:t>
            </w:r>
          </w:p>
          <w:p w:rsidR="00293ECF" w:rsidRDefault="00293ECF" w:rsidP="00293EC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Demarcate sentences using full stops and capital letters</w:t>
            </w:r>
          </w:p>
          <w:p w:rsidR="00ED113C" w:rsidRDefault="00ED113C" w:rsidP="00293EC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To know what a paragraph is</w:t>
            </w:r>
          </w:p>
          <w:p w:rsidR="00ED113C" w:rsidRDefault="00ED113C" w:rsidP="00293EC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To use co-ordinating and sub-ordinating conjunctions in writing </w:t>
            </w:r>
          </w:p>
          <w:p w:rsidR="00ED113C" w:rsidRDefault="00ED113C" w:rsidP="00ED113C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To recognise and use different sentence types (statement, command, exclamation &amp; question) </w:t>
            </w:r>
          </w:p>
          <w:p w:rsidR="003F0D3B" w:rsidRDefault="003F0D3B" w:rsidP="00ED113C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To write in the present tense </w:t>
            </w:r>
          </w:p>
          <w:p w:rsidR="003F0D3B" w:rsidRPr="00ED113C" w:rsidRDefault="003F0D3B" w:rsidP="00ED113C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To write in the 3</w:t>
            </w:r>
            <w:r w:rsidRPr="003F0D3B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person</w:t>
            </w:r>
          </w:p>
          <w:p w:rsidR="00ED113C" w:rsidRPr="00293ECF" w:rsidRDefault="00ED113C" w:rsidP="00293EC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To begin to independently edit learning</w:t>
            </w:r>
          </w:p>
          <w:p w:rsidR="00293ECF" w:rsidRPr="00293ECF" w:rsidRDefault="00293ECF" w:rsidP="00293EC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Ongoing learning will include spelling rules, grammar and sentence work</w:t>
            </w:r>
          </w:p>
        </w:tc>
      </w:tr>
      <w:tr w:rsidR="00293ECF" w:rsidRPr="00293ECF" w:rsidTr="000C56DA">
        <w:trPr>
          <w:trHeight w:val="2261"/>
        </w:trPr>
        <w:tc>
          <w:tcPr>
            <w:tcW w:w="3560" w:type="dxa"/>
            <w:shd w:val="clear" w:color="auto" w:fill="auto"/>
          </w:tcPr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  <w:drawing>
                <wp:anchor distT="36576" distB="36576" distL="36576" distR="36576" simplePos="0" relativeHeight="251661312" behindDoc="0" locked="0" layoutInCell="1" allowOverlap="1" wp14:anchorId="79C30CB6" wp14:editId="4ACB99A1">
                  <wp:simplePos x="0" y="0"/>
                  <wp:positionH relativeFrom="column">
                    <wp:posOffset>1358900</wp:posOffset>
                  </wp:positionH>
                  <wp:positionV relativeFrom="paragraph">
                    <wp:posOffset>107315</wp:posOffset>
                  </wp:positionV>
                  <wp:extent cx="814705" cy="1238885"/>
                  <wp:effectExtent l="0" t="0" r="0" b="0"/>
                  <wp:wrapNone/>
                  <wp:docPr id="11" name="Picture 11" descr="Copy of Re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py of Re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123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Being an Author – Reader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7122" w:type="dxa"/>
            <w:shd w:val="clear" w:color="auto" w:fill="auto"/>
          </w:tcPr>
          <w:p w:rsidR="00293ECF" w:rsidRPr="00293ECF" w:rsidRDefault="00293ECF" w:rsidP="00293EC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Extract meaning from the text while reading with less dependence on illustrations </w:t>
            </w:r>
          </w:p>
          <w:p w:rsidR="00293ECF" w:rsidRPr="00293ECF" w:rsidRDefault="00293ECF" w:rsidP="00293EC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Use punctuation and text layout to read with a greater range of expression and control</w:t>
            </w:r>
          </w:p>
          <w:p w:rsidR="00293ECF" w:rsidRPr="00293ECF" w:rsidRDefault="00ED113C" w:rsidP="00293EC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Read</w:t>
            </w:r>
            <w:r w:rsidR="00293ECF" w:rsidRPr="00293EC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unfamiliar words using their sound knowledge</w:t>
            </w:r>
          </w:p>
          <w:p w:rsidR="00293ECF" w:rsidRDefault="00293ECF" w:rsidP="00ED113C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Approach different genres with increasing flexibility</w:t>
            </w:r>
          </w:p>
          <w:p w:rsidR="00ED113C" w:rsidRPr="00293ECF" w:rsidRDefault="00ED113C" w:rsidP="00ED113C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To explain what has happened so far in a text they are reading</w:t>
            </w:r>
          </w:p>
          <w:p w:rsidR="00293ECF" w:rsidRPr="00293ECF" w:rsidRDefault="00293ECF" w:rsidP="00293EC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Learning, recapping and using phonics sounds in reading</w:t>
            </w:r>
          </w:p>
          <w:p w:rsidR="00293ECF" w:rsidRPr="00293ECF" w:rsidRDefault="00293ECF" w:rsidP="00293EC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Ongoing learning will include phonic knowledge, spelling rules, grammar, sentence work and reading comprehension skills</w:t>
            </w:r>
          </w:p>
        </w:tc>
      </w:tr>
      <w:tr w:rsidR="00293ECF" w:rsidRPr="00293ECF" w:rsidTr="000C56DA">
        <w:tc>
          <w:tcPr>
            <w:tcW w:w="3560" w:type="dxa"/>
            <w:shd w:val="clear" w:color="auto" w:fill="auto"/>
          </w:tcPr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  <w:drawing>
                <wp:anchor distT="36576" distB="36576" distL="36576" distR="36576" simplePos="0" relativeHeight="251662336" behindDoc="0" locked="0" layoutInCell="1" allowOverlap="1" wp14:anchorId="7FD18489" wp14:editId="23D66DD0">
                  <wp:simplePos x="0" y="0"/>
                  <wp:positionH relativeFrom="column">
                    <wp:posOffset>1346200</wp:posOffset>
                  </wp:positionH>
                  <wp:positionV relativeFrom="paragraph">
                    <wp:posOffset>37465</wp:posOffset>
                  </wp:positionV>
                  <wp:extent cx="755015" cy="1250315"/>
                  <wp:effectExtent l="0" t="0" r="6985" b="6985"/>
                  <wp:wrapNone/>
                  <wp:docPr id="10" name="Picture 10" descr="Copy of Scient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opy of Scient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125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Being a Scientist</w:t>
            </w:r>
          </w:p>
          <w:p w:rsidR="00293ECF" w:rsidRPr="00293ECF" w:rsidRDefault="00293ECF" w:rsidP="00293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122" w:type="dxa"/>
            <w:shd w:val="clear" w:color="auto" w:fill="auto"/>
          </w:tcPr>
          <w:p w:rsidR="0012470D" w:rsidRPr="00947BAA" w:rsidRDefault="0012470D" w:rsidP="00947BA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47BAA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en-GB"/>
              </w:rPr>
              <w:t xml:space="preserve"> </w:t>
            </w:r>
          </w:p>
        </w:tc>
      </w:tr>
      <w:tr w:rsidR="00293ECF" w:rsidRPr="00293ECF" w:rsidTr="000C56DA">
        <w:tc>
          <w:tcPr>
            <w:tcW w:w="3560" w:type="dxa"/>
            <w:shd w:val="clear" w:color="auto" w:fill="auto"/>
          </w:tcPr>
          <w:p w:rsidR="00181ECF" w:rsidRDefault="00181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181ECF" w:rsidRDefault="00181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181ECF" w:rsidRDefault="00181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  <w:drawing>
                <wp:anchor distT="36576" distB="36576" distL="36576" distR="36576" simplePos="0" relativeHeight="251671552" behindDoc="0" locked="0" layoutInCell="1" allowOverlap="1" wp14:anchorId="743F89B8" wp14:editId="44934AC9">
                  <wp:simplePos x="0" y="0"/>
                  <wp:positionH relativeFrom="column">
                    <wp:posOffset>1220470</wp:posOffset>
                  </wp:positionH>
                  <wp:positionV relativeFrom="paragraph">
                    <wp:posOffset>34925</wp:posOffset>
                  </wp:positionV>
                  <wp:extent cx="822325" cy="1218565"/>
                  <wp:effectExtent l="0" t="0" r="0" b="635"/>
                  <wp:wrapNone/>
                  <wp:docPr id="1" name="Picture 1" descr="Copy of Engin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py of Engine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25" cy="121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 xml:space="preserve">Being an Engineer 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(Computing)</w:t>
            </w: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  <w:t xml:space="preserve"> </w:t>
            </w:r>
          </w:p>
        </w:tc>
        <w:tc>
          <w:tcPr>
            <w:tcW w:w="7122" w:type="dxa"/>
            <w:shd w:val="clear" w:color="auto" w:fill="auto"/>
          </w:tcPr>
          <w:p w:rsidR="00181ECF" w:rsidRDefault="00181ECF" w:rsidP="00181ECF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  <w:p w:rsidR="00181ECF" w:rsidRDefault="00181ECF" w:rsidP="00181ECF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  <w:p w:rsidR="00555ABA" w:rsidRDefault="00181ECF" w:rsidP="00181ECF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lastRenderedPageBreak/>
              <w:t>Unit 2 – Creating media: Digital Photography</w:t>
            </w:r>
          </w:p>
          <w:p w:rsidR="00181ECF" w:rsidRDefault="00181ECF" w:rsidP="00181EC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</w:pPr>
          </w:p>
          <w:p w:rsidR="00181ECF" w:rsidRDefault="00181ECF" w:rsidP="00181ECF">
            <w:pPr>
              <w:pStyle w:val="ListParagraph"/>
              <w:widowControl w:val="0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 xml:space="preserve">To know that many devices can be used to take photographs </w:t>
            </w:r>
          </w:p>
          <w:p w:rsidR="00181ECF" w:rsidRDefault="00181ECF" w:rsidP="00181ECF">
            <w:pPr>
              <w:pStyle w:val="ListParagraph"/>
              <w:widowControl w:val="0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 xml:space="preserve">To know that a photograph can be taken landscape or portrait </w:t>
            </w:r>
          </w:p>
          <w:p w:rsidR="00181ECF" w:rsidRPr="00181ECF" w:rsidRDefault="00181ECF" w:rsidP="00181ECF">
            <w:pPr>
              <w:pStyle w:val="ListParagraph"/>
              <w:widowControl w:val="0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>To know how to compose photographs and know what tools can use</w:t>
            </w:r>
            <w:r w:rsidR="002A7EE0"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 xml:space="preserve">d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 xml:space="preserve">to change the way that a photograph looks. </w:t>
            </w:r>
            <w:bookmarkStart w:id="0" w:name="_GoBack"/>
            <w:bookmarkEnd w:id="0"/>
          </w:p>
          <w:p w:rsidR="00181ECF" w:rsidRDefault="00181ECF" w:rsidP="00181EC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</w:pPr>
          </w:p>
          <w:p w:rsidR="00181ECF" w:rsidRDefault="00181ECF" w:rsidP="00181EC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</w:pPr>
          </w:p>
          <w:p w:rsidR="00181ECF" w:rsidRDefault="00181ECF" w:rsidP="00181EC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</w:pPr>
          </w:p>
          <w:p w:rsidR="00181ECF" w:rsidRPr="00181ECF" w:rsidRDefault="00181ECF" w:rsidP="00181EC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</w:pPr>
          </w:p>
        </w:tc>
      </w:tr>
      <w:tr w:rsidR="00293ECF" w:rsidRPr="00293ECF" w:rsidTr="000C56DA">
        <w:tc>
          <w:tcPr>
            <w:tcW w:w="3560" w:type="dxa"/>
            <w:shd w:val="clear" w:color="auto" w:fill="auto"/>
          </w:tcPr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  <w:lastRenderedPageBreak/>
              <w:drawing>
                <wp:anchor distT="36576" distB="36576" distL="36576" distR="36576" simplePos="0" relativeHeight="251663360" behindDoc="0" locked="0" layoutInCell="1" allowOverlap="1" wp14:anchorId="61A8CD12" wp14:editId="23D01364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14605</wp:posOffset>
                  </wp:positionV>
                  <wp:extent cx="822325" cy="1218565"/>
                  <wp:effectExtent l="0" t="0" r="0" b="635"/>
                  <wp:wrapNone/>
                  <wp:docPr id="9" name="Picture 9" descr="Copy of Engin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py of Engine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25" cy="121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 xml:space="preserve">Being an Engineer 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(Design Technology)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122" w:type="dxa"/>
            <w:shd w:val="clear" w:color="auto" w:fill="auto"/>
          </w:tcPr>
          <w:p w:rsidR="00293ECF" w:rsidRPr="00293ECF" w:rsidRDefault="00293ECF" w:rsidP="00293E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en-GB"/>
              </w:rPr>
            </w:pPr>
          </w:p>
          <w:p w:rsidR="00293ECF" w:rsidRDefault="00293ECF" w:rsidP="00FA1D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en-GB"/>
              </w:rPr>
            </w:pPr>
          </w:p>
          <w:p w:rsidR="003E2742" w:rsidRDefault="003E2742" w:rsidP="00FA1D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en-GB"/>
              </w:rPr>
            </w:pPr>
          </w:p>
          <w:p w:rsidR="003E2742" w:rsidRDefault="003E2742" w:rsidP="00FA1D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en-GB"/>
              </w:rPr>
            </w:pPr>
          </w:p>
          <w:p w:rsidR="003E2742" w:rsidRDefault="003E2742" w:rsidP="00FA1D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en-GB"/>
              </w:rPr>
            </w:pPr>
          </w:p>
          <w:p w:rsidR="003E2742" w:rsidRDefault="003E2742" w:rsidP="00FA1D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en-GB"/>
              </w:rPr>
            </w:pPr>
          </w:p>
          <w:p w:rsidR="003E2742" w:rsidRDefault="003E2742" w:rsidP="00FA1D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en-GB"/>
              </w:rPr>
            </w:pPr>
          </w:p>
          <w:p w:rsidR="003E2742" w:rsidRDefault="003E2742" w:rsidP="00FA1D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en-GB"/>
              </w:rPr>
            </w:pPr>
          </w:p>
          <w:p w:rsidR="003E2742" w:rsidRPr="00293ECF" w:rsidRDefault="003E2742" w:rsidP="00FA1D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en-GB"/>
              </w:rPr>
            </w:pPr>
          </w:p>
        </w:tc>
      </w:tr>
      <w:tr w:rsidR="00293ECF" w:rsidRPr="00293ECF" w:rsidTr="000C56DA">
        <w:trPr>
          <w:trHeight w:val="1843"/>
        </w:trPr>
        <w:tc>
          <w:tcPr>
            <w:tcW w:w="3560" w:type="dxa"/>
            <w:shd w:val="clear" w:color="auto" w:fill="auto"/>
          </w:tcPr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  <w:drawing>
                <wp:anchor distT="36576" distB="36576" distL="36576" distR="36576" simplePos="0" relativeHeight="251664384" behindDoc="0" locked="0" layoutInCell="1" allowOverlap="1" wp14:anchorId="0084B3BB" wp14:editId="7DEFBC96">
                  <wp:simplePos x="0" y="0"/>
                  <wp:positionH relativeFrom="column">
                    <wp:posOffset>1275715</wp:posOffset>
                  </wp:positionH>
                  <wp:positionV relativeFrom="paragraph">
                    <wp:posOffset>156845</wp:posOffset>
                  </wp:positionV>
                  <wp:extent cx="746760" cy="1160780"/>
                  <wp:effectExtent l="0" t="0" r="0" b="1270"/>
                  <wp:wrapNone/>
                  <wp:docPr id="8" name="Picture 8" descr="Copy of Music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py of Music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Being a Musician</w:t>
            </w:r>
          </w:p>
        </w:tc>
        <w:tc>
          <w:tcPr>
            <w:tcW w:w="7122" w:type="dxa"/>
            <w:shd w:val="clear" w:color="auto" w:fill="auto"/>
          </w:tcPr>
          <w:p w:rsidR="00293ECF" w:rsidRDefault="00FA6A9F" w:rsidP="00FA6A9F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4"/>
                <w:lang w:eastAsia="en-GB"/>
              </w:rPr>
            </w:pPr>
            <w:r w:rsidRPr="006C2229">
              <w:rPr>
                <w:rFonts w:ascii="Calibri" w:eastAsia="Times New Roman" w:hAnsi="Calibri" w:cs="Calibri"/>
                <w:b/>
                <w:sz w:val="20"/>
                <w:szCs w:val="24"/>
                <w:lang w:eastAsia="en-GB"/>
              </w:rPr>
              <w:t xml:space="preserve">Nativity </w:t>
            </w:r>
          </w:p>
          <w:p w:rsidR="006C2229" w:rsidRDefault="006C2229" w:rsidP="00FA6A9F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4"/>
                <w:lang w:eastAsia="en-GB"/>
              </w:rPr>
            </w:pPr>
          </w:p>
          <w:p w:rsidR="006C2229" w:rsidRPr="006C2229" w:rsidRDefault="006C2229" w:rsidP="006C22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eastAsia="en-GB"/>
              </w:rPr>
            </w:pPr>
            <w:r w:rsidRPr="006C2229">
              <w:rPr>
                <w:rFonts w:ascii="Calibri" w:eastAsia="Times New Roman" w:hAnsi="Calibri" w:cs="Calibri"/>
                <w:sz w:val="20"/>
                <w:szCs w:val="24"/>
                <w:lang w:eastAsia="en-GB"/>
              </w:rPr>
              <w:t xml:space="preserve">Children will </w:t>
            </w:r>
            <w:r>
              <w:rPr>
                <w:rFonts w:ascii="Calibri" w:eastAsia="Times New Roman" w:hAnsi="Calibri" w:cs="Calibri"/>
                <w:sz w:val="20"/>
                <w:szCs w:val="24"/>
                <w:lang w:eastAsia="en-GB"/>
              </w:rPr>
              <w:t>learn and practise songs</w:t>
            </w:r>
            <w:r w:rsidRPr="006C2229">
              <w:rPr>
                <w:rFonts w:ascii="Calibri" w:eastAsia="Times New Roman" w:hAnsi="Calibri" w:cs="Calibri"/>
                <w:sz w:val="20"/>
                <w:szCs w:val="24"/>
                <w:lang w:eastAsia="en-GB"/>
              </w:rPr>
              <w:t xml:space="preserve"> from this year’s nativity play</w:t>
            </w:r>
            <w:r>
              <w:rPr>
                <w:rFonts w:ascii="Calibri" w:eastAsia="Times New Roman" w:hAnsi="Calibri" w:cs="Calibri"/>
                <w:sz w:val="20"/>
                <w:szCs w:val="24"/>
                <w:lang w:eastAsia="en-GB"/>
              </w:rPr>
              <w:t xml:space="preserve">. </w:t>
            </w:r>
          </w:p>
          <w:p w:rsidR="00FA6A9F" w:rsidRDefault="00FA6A9F" w:rsidP="00FA6A9F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4"/>
                <w:lang w:eastAsia="en-GB"/>
              </w:rPr>
            </w:pPr>
          </w:p>
          <w:p w:rsidR="00FA6A9F" w:rsidRDefault="00FA6A9F" w:rsidP="00FA6A9F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:rsidR="003E2742" w:rsidRDefault="003E2742" w:rsidP="00FA6A9F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:rsidR="003E2742" w:rsidRDefault="003E2742" w:rsidP="00FA6A9F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:rsidR="003E2742" w:rsidRPr="00293ECF" w:rsidRDefault="003E2742" w:rsidP="00FA6A9F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293ECF" w:rsidRPr="00293ECF" w:rsidTr="000C56DA">
        <w:tc>
          <w:tcPr>
            <w:tcW w:w="3560" w:type="dxa"/>
            <w:shd w:val="clear" w:color="auto" w:fill="auto"/>
          </w:tcPr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36576" distB="36576" distL="36576" distR="36576" simplePos="0" relativeHeight="251665408" behindDoc="0" locked="0" layoutInCell="1" allowOverlap="1" wp14:anchorId="7122B469" wp14:editId="5B701781">
                  <wp:simplePos x="0" y="0"/>
                  <wp:positionH relativeFrom="column">
                    <wp:posOffset>1187450</wp:posOffset>
                  </wp:positionH>
                  <wp:positionV relativeFrom="paragraph">
                    <wp:posOffset>6350</wp:posOffset>
                  </wp:positionV>
                  <wp:extent cx="789940" cy="1203960"/>
                  <wp:effectExtent l="0" t="0" r="0" b="0"/>
                  <wp:wrapNone/>
                  <wp:docPr id="7" name="Picture 7" descr="Copy of Geograp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py of Geograp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Being a Geographer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en-GB"/>
              </w:rPr>
            </w:pPr>
          </w:p>
        </w:tc>
        <w:tc>
          <w:tcPr>
            <w:tcW w:w="7122" w:type="dxa"/>
            <w:shd w:val="clear" w:color="auto" w:fill="auto"/>
          </w:tcPr>
          <w:p w:rsidR="00293ECF" w:rsidRDefault="00FA1DD6" w:rsidP="00293ECF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0"/>
                <w:lang w:eastAsia="en-GB"/>
              </w:rPr>
            </w:pPr>
            <w:r w:rsidRPr="00FA1DD6">
              <w:rPr>
                <w:rFonts w:eastAsia="Times New Roman" w:cstheme="minorHAnsi"/>
                <w:b/>
                <w:bCs/>
                <w:sz w:val="24"/>
                <w:szCs w:val="20"/>
                <w:lang w:eastAsia="en-GB"/>
              </w:rPr>
              <w:t>Where is water in the world</w:t>
            </w:r>
            <w:r w:rsidR="00181ECF">
              <w:rPr>
                <w:rFonts w:eastAsia="Times New Roman" w:cstheme="minorHAnsi"/>
                <w:b/>
                <w:bCs/>
                <w:sz w:val="24"/>
                <w:szCs w:val="20"/>
                <w:lang w:eastAsia="en-GB"/>
              </w:rPr>
              <w:t>?</w:t>
            </w:r>
          </w:p>
          <w:p w:rsidR="006752DF" w:rsidRDefault="006752DF" w:rsidP="00293ECF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</w:p>
          <w:p w:rsidR="006752DF" w:rsidRDefault="006752DF" w:rsidP="006752D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752DF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To name and locate the 7 continents and 5 oceans</w:t>
            </w:r>
          </w:p>
          <w:p w:rsidR="006752DF" w:rsidRDefault="006752DF" w:rsidP="006752D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Identify hot and cold areas of the world</w:t>
            </w:r>
          </w:p>
          <w:p w:rsidR="006752DF" w:rsidRDefault="006752DF" w:rsidP="006752D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Locate areas of water on a simple map </w:t>
            </w:r>
          </w:p>
          <w:p w:rsidR="006752DF" w:rsidRDefault="006752DF" w:rsidP="006752D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Know the 5 rivers of Salisbury </w:t>
            </w:r>
          </w:p>
          <w:p w:rsidR="006752DF" w:rsidRPr="00F47BD5" w:rsidRDefault="006752DF" w:rsidP="006752D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752DF">
              <w:rPr>
                <w:rFonts w:ascii="Calibri" w:hAnsi="Calibri"/>
                <w:sz w:val="20"/>
                <w:szCs w:val="16"/>
              </w:rPr>
              <w:t>To find out about the human and physical geography of Salisbury</w:t>
            </w:r>
          </w:p>
          <w:p w:rsidR="00F47BD5" w:rsidRPr="006752DF" w:rsidRDefault="00F47BD5" w:rsidP="006752D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F47BD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Understand the human and physical geography of a non-European country.</w:t>
            </w:r>
          </w:p>
        </w:tc>
      </w:tr>
      <w:tr w:rsidR="00293ECF" w:rsidRPr="00293ECF" w:rsidTr="000C56DA">
        <w:tc>
          <w:tcPr>
            <w:tcW w:w="3560" w:type="dxa"/>
            <w:shd w:val="clear" w:color="auto" w:fill="auto"/>
          </w:tcPr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  <w:drawing>
                <wp:anchor distT="36576" distB="36576" distL="36576" distR="36576" simplePos="0" relativeHeight="251666432" behindDoc="0" locked="0" layoutInCell="1" allowOverlap="1" wp14:anchorId="76429756" wp14:editId="73B4B886">
                  <wp:simplePos x="0" y="0"/>
                  <wp:positionH relativeFrom="column">
                    <wp:posOffset>1244600</wp:posOffset>
                  </wp:positionH>
                  <wp:positionV relativeFrom="paragraph">
                    <wp:posOffset>6985</wp:posOffset>
                  </wp:positionV>
                  <wp:extent cx="727710" cy="1155700"/>
                  <wp:effectExtent l="0" t="0" r="0" b="6350"/>
                  <wp:wrapNone/>
                  <wp:docPr id="6" name="Picture 6" descr="Copy of Histor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py of Histor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Being an Historian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0"/>
                <w:szCs w:val="10"/>
                <w:lang w:eastAsia="en-GB"/>
              </w:rPr>
            </w:pPr>
          </w:p>
        </w:tc>
        <w:tc>
          <w:tcPr>
            <w:tcW w:w="7122" w:type="dxa"/>
            <w:shd w:val="clear" w:color="auto" w:fill="auto"/>
          </w:tcPr>
          <w:p w:rsidR="00293ECF" w:rsidRPr="00293ECF" w:rsidRDefault="00293ECF" w:rsidP="00293ECF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:rsidR="00293ECF" w:rsidRPr="00293ECF" w:rsidRDefault="00293ECF" w:rsidP="0029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  <w:r w:rsidRPr="00293ECF">
        <w:rPr>
          <w:rFonts w:ascii="Times New Roman" w:eastAsia="Times New Roman" w:hAnsi="Times New Roman" w:cs="Times New Roman"/>
          <w:sz w:val="24"/>
          <w:szCs w:val="20"/>
          <w:lang w:eastAsia="en-GB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4"/>
        <w:gridCol w:w="6962"/>
      </w:tblGrid>
      <w:tr w:rsidR="00293ECF" w:rsidRPr="00293ECF" w:rsidTr="000C56DA">
        <w:tc>
          <w:tcPr>
            <w:tcW w:w="3494" w:type="dxa"/>
            <w:shd w:val="clear" w:color="auto" w:fill="auto"/>
          </w:tcPr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  <w:lastRenderedPageBreak/>
              <w:drawing>
                <wp:anchor distT="36576" distB="36576" distL="36576" distR="36576" simplePos="0" relativeHeight="251667456" behindDoc="0" locked="0" layoutInCell="1" allowOverlap="1" wp14:anchorId="7717D74D" wp14:editId="68AB9118">
                  <wp:simplePos x="0" y="0"/>
                  <wp:positionH relativeFrom="column">
                    <wp:posOffset>1065530</wp:posOffset>
                  </wp:positionH>
                  <wp:positionV relativeFrom="paragraph">
                    <wp:posOffset>-20320</wp:posOffset>
                  </wp:positionV>
                  <wp:extent cx="760095" cy="1155700"/>
                  <wp:effectExtent l="0" t="0" r="1905" b="6350"/>
                  <wp:wrapNone/>
                  <wp:docPr id="5" name="Picture 5" descr="Copy of Art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opy of Art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Being an Artist</w:t>
            </w: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 xml:space="preserve"> 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6962" w:type="dxa"/>
            <w:shd w:val="clear" w:color="auto" w:fill="auto"/>
          </w:tcPr>
          <w:p w:rsidR="00293ECF" w:rsidRDefault="006752DF" w:rsidP="006752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0"/>
                <w:lang w:eastAsia="en-GB"/>
              </w:rPr>
            </w:pPr>
            <w:r w:rsidRPr="00FA1DD6">
              <w:rPr>
                <w:rFonts w:eastAsia="Times New Roman" w:cstheme="minorHAnsi"/>
                <w:b/>
                <w:bCs/>
                <w:sz w:val="24"/>
                <w:szCs w:val="20"/>
                <w:lang w:eastAsia="en-GB"/>
              </w:rPr>
              <w:t>Where is water in the world (and why is it important)?</w:t>
            </w:r>
          </w:p>
          <w:p w:rsidR="006752DF" w:rsidRDefault="006752DF" w:rsidP="006752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:rsidR="006752DF" w:rsidRDefault="006752DF" w:rsidP="006752D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752DF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To describe why colours may be used for different purposes</w:t>
            </w:r>
          </w:p>
          <w:p w:rsidR="004A31A0" w:rsidRPr="00181ECF" w:rsidRDefault="004A31A0" w:rsidP="00181EC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To explore a range of brush sizes</w:t>
            </w:r>
          </w:p>
        </w:tc>
      </w:tr>
      <w:tr w:rsidR="00293ECF" w:rsidRPr="00293ECF" w:rsidTr="000C56DA">
        <w:tc>
          <w:tcPr>
            <w:tcW w:w="3494" w:type="dxa"/>
            <w:shd w:val="clear" w:color="auto" w:fill="auto"/>
          </w:tcPr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Being an Athlete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D8424C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  <w:drawing>
                <wp:anchor distT="36576" distB="36576" distL="36576" distR="36576" simplePos="0" relativeHeight="251668480" behindDoc="0" locked="0" layoutInCell="1" allowOverlap="1" wp14:anchorId="18EA23C2" wp14:editId="696A7B60">
                  <wp:simplePos x="0" y="0"/>
                  <wp:positionH relativeFrom="column">
                    <wp:posOffset>1039495</wp:posOffset>
                  </wp:positionH>
                  <wp:positionV relativeFrom="paragraph">
                    <wp:posOffset>44450</wp:posOffset>
                  </wp:positionV>
                  <wp:extent cx="797560" cy="1216660"/>
                  <wp:effectExtent l="0" t="0" r="2540" b="2540"/>
                  <wp:wrapNone/>
                  <wp:docPr id="4" name="Picture 4" descr="Copy of Athl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py of Athl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6"/>
                <w:szCs w:val="6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10"/>
                <w:szCs w:val="10"/>
                <w:lang w:eastAsia="en-GB"/>
              </w:rPr>
            </w:pPr>
          </w:p>
        </w:tc>
        <w:tc>
          <w:tcPr>
            <w:tcW w:w="6962" w:type="dxa"/>
            <w:shd w:val="clear" w:color="auto" w:fill="auto"/>
          </w:tcPr>
          <w:p w:rsidR="00FC3F51" w:rsidRPr="00FC3F51" w:rsidRDefault="00FC3F51" w:rsidP="00FC3F51">
            <w:pPr>
              <w:spacing w:line="240" w:lineRule="auto"/>
              <w:rPr>
                <w:rFonts w:cstheme="minorHAnsi"/>
                <w:b/>
              </w:rPr>
            </w:pPr>
            <w:r w:rsidRPr="00FC3F51">
              <w:rPr>
                <w:rFonts w:cstheme="minorHAnsi"/>
                <w:b/>
              </w:rPr>
              <w:t>Real PE Unit 4 (Creative)</w:t>
            </w:r>
          </w:p>
          <w:p w:rsidR="00FC3F51" w:rsidRDefault="00FC3F51" w:rsidP="00FC3F51">
            <w:pPr>
              <w:spacing w:line="240" w:lineRule="auto"/>
            </w:pPr>
            <w:r>
              <w:t xml:space="preserve">I can begin to compare my movements and skills with those of others. </w:t>
            </w:r>
          </w:p>
          <w:p w:rsidR="00FC3F51" w:rsidRDefault="00FC3F51" w:rsidP="00FC3F51">
            <w:pPr>
              <w:spacing w:line="240" w:lineRule="auto"/>
            </w:pPr>
            <w:r>
              <w:t>I can select and link movements together to fit a theme.</w:t>
            </w:r>
          </w:p>
          <w:p w:rsidR="00FC3F51" w:rsidRDefault="00FC3F51" w:rsidP="00FC3F51">
            <w:pPr>
              <w:spacing w:line="240" w:lineRule="auto"/>
              <w:rPr>
                <w:b/>
                <w:u w:val="single"/>
              </w:rPr>
            </w:pPr>
            <w:r w:rsidRPr="007065B7">
              <w:rPr>
                <w:b/>
                <w:u w:val="single"/>
              </w:rPr>
              <w:t>Fundamental Movement Skill Focus</w:t>
            </w:r>
          </w:p>
          <w:p w:rsidR="00FC3F51" w:rsidRDefault="00FC3F51" w:rsidP="00FC3F51">
            <w:pPr>
              <w:spacing w:line="240" w:lineRule="auto"/>
            </w:pPr>
            <w:r>
              <w:t>Coordination: Ball Skills</w:t>
            </w:r>
          </w:p>
          <w:p w:rsidR="00FC3F51" w:rsidRPr="00FC3F51" w:rsidRDefault="00FC3F51" w:rsidP="00FC3F51">
            <w:pPr>
              <w:spacing w:line="240" w:lineRule="auto"/>
            </w:pPr>
            <w:r>
              <w:t>Counter Balance: With a Partner</w:t>
            </w:r>
          </w:p>
          <w:p w:rsidR="00181ECF" w:rsidRDefault="00181ECF" w:rsidP="0022355F">
            <w:pPr>
              <w:widowControl w:val="0"/>
              <w:spacing w:after="0" w:line="240" w:lineRule="auto"/>
              <w:ind w:left="720"/>
              <w:contextualSpacing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</w:p>
          <w:p w:rsidR="00FC3F51" w:rsidRPr="00FC3F51" w:rsidRDefault="00FC3F51" w:rsidP="00FC3F51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Get Set 4 PE – Target games </w:t>
            </w:r>
          </w:p>
          <w:p w:rsidR="00FC3F51" w:rsidRDefault="00FC3F51" w:rsidP="00FC3F51">
            <w:pPr>
              <w:spacing w:line="240" w:lineRule="auto"/>
              <w:rPr>
                <w:rFonts w:cstheme="minorHAnsi"/>
              </w:rPr>
            </w:pPr>
            <w:r w:rsidRPr="00736895">
              <w:rPr>
                <w:rFonts w:cstheme="minorHAnsi"/>
                <w:b/>
              </w:rPr>
              <w:t>Physical:</w:t>
            </w:r>
            <w:r w:rsidRPr="00736895">
              <w:rPr>
                <w:rFonts w:cstheme="minorHAnsi"/>
              </w:rPr>
              <w:t xml:space="preserve"> roll, overarm throw, underarm throw, strike, dodge, jump</w:t>
            </w:r>
          </w:p>
          <w:p w:rsidR="00FC3F51" w:rsidRDefault="00FC3F51" w:rsidP="00FC3F51">
            <w:pPr>
              <w:spacing w:line="240" w:lineRule="auto"/>
              <w:rPr>
                <w:rFonts w:cstheme="minorHAnsi"/>
              </w:rPr>
            </w:pPr>
            <w:r w:rsidRPr="00736895">
              <w:rPr>
                <w:rFonts w:cstheme="minorHAnsi"/>
                <w:b/>
              </w:rPr>
              <w:t>Social:</w:t>
            </w:r>
            <w:r w:rsidRPr="00736895">
              <w:rPr>
                <w:rFonts w:cstheme="minorHAnsi"/>
              </w:rPr>
              <w:t xml:space="preserve"> congratulate, support others, co-operation, kindness</w:t>
            </w:r>
          </w:p>
          <w:p w:rsidR="00FC3F51" w:rsidRDefault="00FC3F51" w:rsidP="00FC3F51">
            <w:pPr>
              <w:spacing w:line="240" w:lineRule="auto"/>
              <w:rPr>
                <w:rFonts w:cstheme="minorHAnsi"/>
              </w:rPr>
            </w:pPr>
            <w:r w:rsidRPr="00736895">
              <w:rPr>
                <w:rFonts w:cstheme="minorHAnsi"/>
                <w:b/>
              </w:rPr>
              <w:t>Emotional:</w:t>
            </w:r>
            <w:r w:rsidRPr="00736895">
              <w:rPr>
                <w:rFonts w:cstheme="minorHAnsi"/>
              </w:rPr>
              <w:t xml:space="preserve"> manage emotions, honesty</w:t>
            </w:r>
          </w:p>
          <w:p w:rsidR="00181ECF" w:rsidRPr="00FC3F51" w:rsidRDefault="00FC3F51" w:rsidP="00FC3F51">
            <w:pPr>
              <w:spacing w:line="240" w:lineRule="auto"/>
              <w:rPr>
                <w:rFonts w:cstheme="minorHAnsi"/>
              </w:rPr>
            </w:pPr>
            <w:r w:rsidRPr="00736895">
              <w:rPr>
                <w:rFonts w:cstheme="minorHAnsi"/>
                <w:b/>
              </w:rPr>
              <w:t>Thinking:</w:t>
            </w:r>
            <w:r w:rsidRPr="00736895">
              <w:rPr>
                <w:rFonts w:cstheme="minorHAnsi"/>
              </w:rPr>
              <w:t xml:space="preserve"> identify areas of strength and areas for development, select and apply, comprehension, decision making</w:t>
            </w:r>
          </w:p>
        </w:tc>
      </w:tr>
      <w:tr w:rsidR="00293ECF" w:rsidRPr="00293ECF" w:rsidTr="000C56DA">
        <w:tc>
          <w:tcPr>
            <w:tcW w:w="3494" w:type="dxa"/>
            <w:shd w:val="clear" w:color="auto" w:fill="auto"/>
          </w:tcPr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  <w:drawing>
                <wp:anchor distT="36576" distB="36576" distL="36576" distR="36576" simplePos="0" relativeHeight="251669504" behindDoc="0" locked="0" layoutInCell="1" allowOverlap="1" wp14:anchorId="350C1108" wp14:editId="2AF61CC0">
                  <wp:simplePos x="0" y="0"/>
                  <wp:positionH relativeFrom="column">
                    <wp:posOffset>1213485</wp:posOffset>
                  </wp:positionH>
                  <wp:positionV relativeFrom="paragraph">
                    <wp:posOffset>15875</wp:posOffset>
                  </wp:positionV>
                  <wp:extent cx="764540" cy="1151890"/>
                  <wp:effectExtent l="0" t="0" r="0" b="0"/>
                  <wp:wrapNone/>
                  <wp:docPr id="3" name="Picture 3" descr="Copy of Philosop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py of Philosop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115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 xml:space="preserve">Being a Philosopher 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(Religious Education)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10"/>
                <w:szCs w:val="10"/>
                <w:lang w:eastAsia="en-GB"/>
              </w:rPr>
            </w:pPr>
          </w:p>
        </w:tc>
        <w:tc>
          <w:tcPr>
            <w:tcW w:w="6962" w:type="dxa"/>
            <w:shd w:val="clear" w:color="auto" w:fill="auto"/>
          </w:tcPr>
          <w:p w:rsidR="00DB4741" w:rsidRDefault="00293ECF" w:rsidP="00293ECF">
            <w:pPr>
              <w:spacing w:after="0" w:line="240" w:lineRule="auto"/>
              <w:rPr>
                <w:rFonts w:cstheme="minorHAnsi"/>
                <w:sz w:val="20"/>
              </w:rPr>
            </w:pPr>
            <w:r w:rsidRPr="00293ECF">
              <w:rPr>
                <w:rFonts w:eastAsia="Times New Roman" w:cstheme="minorHAnsi"/>
                <w:b/>
                <w:sz w:val="20"/>
                <w:szCs w:val="16"/>
                <w:lang w:eastAsia="en-GB"/>
              </w:rPr>
              <w:t>Key Question:</w:t>
            </w:r>
            <w:r w:rsidRPr="00293ECF">
              <w:rPr>
                <w:rFonts w:eastAsia="Times New Roman" w:cstheme="minorHAnsi"/>
                <w:sz w:val="20"/>
                <w:szCs w:val="16"/>
                <w:lang w:eastAsia="en-GB"/>
              </w:rPr>
              <w:t xml:space="preserve"> </w:t>
            </w:r>
            <w:r w:rsidR="00050A82">
              <w:rPr>
                <w:rFonts w:eastAsia="Times New Roman" w:cstheme="minorHAnsi"/>
                <w:sz w:val="20"/>
                <w:szCs w:val="16"/>
                <w:lang w:eastAsia="en-GB"/>
              </w:rPr>
              <w:t xml:space="preserve">Why was Jesus given the name ‘saviour’? </w:t>
            </w:r>
          </w:p>
          <w:p w:rsidR="00181ECF" w:rsidRPr="00293ECF" w:rsidRDefault="00181ECF" w:rsidP="00293ECF">
            <w:pPr>
              <w:spacing w:after="0" w:line="240" w:lineRule="auto"/>
              <w:rPr>
                <w:rFonts w:eastAsia="Times New Roman" w:cstheme="minorHAnsi"/>
                <w:sz w:val="24"/>
                <w:szCs w:val="16"/>
                <w:lang w:eastAsia="en-GB"/>
              </w:rPr>
            </w:pPr>
          </w:p>
          <w:p w:rsidR="00293ECF" w:rsidRPr="00293ECF" w:rsidRDefault="00293ECF" w:rsidP="00293ECF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</w:pPr>
            <w:r w:rsidRPr="00293ECF">
              <w:rPr>
                <w:rFonts w:eastAsia="Times New Roman" w:cstheme="minorHAnsi"/>
                <w:b/>
                <w:sz w:val="20"/>
                <w:szCs w:val="16"/>
                <w:lang w:eastAsia="en-GB"/>
              </w:rPr>
              <w:t>Religion:</w:t>
            </w:r>
            <w:r w:rsidRPr="00293ECF">
              <w:rPr>
                <w:rFonts w:eastAsia="Times New Roman" w:cstheme="minorHAnsi"/>
                <w:sz w:val="20"/>
                <w:szCs w:val="16"/>
                <w:lang w:eastAsia="en-GB"/>
              </w:rPr>
              <w:t xml:space="preserve"> Christianity</w:t>
            </w:r>
          </w:p>
        </w:tc>
      </w:tr>
      <w:tr w:rsidR="00293ECF" w:rsidRPr="00293ECF" w:rsidTr="000C56DA">
        <w:tc>
          <w:tcPr>
            <w:tcW w:w="3494" w:type="dxa"/>
            <w:shd w:val="clear" w:color="auto" w:fill="auto"/>
          </w:tcPr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  <w:drawing>
                <wp:anchor distT="36576" distB="36576" distL="36576" distR="36576" simplePos="0" relativeHeight="251670528" behindDoc="0" locked="0" layoutInCell="1" allowOverlap="1" wp14:anchorId="3EB9B81C" wp14:editId="75D8D326">
                  <wp:simplePos x="0" y="0"/>
                  <wp:positionH relativeFrom="column">
                    <wp:posOffset>1384935</wp:posOffset>
                  </wp:positionH>
                  <wp:positionV relativeFrom="paragraph">
                    <wp:posOffset>6350</wp:posOffset>
                  </wp:positionV>
                  <wp:extent cx="764540" cy="1124585"/>
                  <wp:effectExtent l="0" t="0" r="0" b="0"/>
                  <wp:wrapNone/>
                  <wp:docPr id="2" name="Picture 2" descr="Copy of Philosop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py of Philosop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11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 xml:space="preserve">Being a Philosopher 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93ECF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(PSHE)</w:t>
            </w: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en-GB"/>
              </w:rPr>
            </w:pPr>
          </w:p>
          <w:p w:rsidR="00293ECF" w:rsidRPr="00293ECF" w:rsidRDefault="00293ECF" w:rsidP="00293EC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en-GB"/>
              </w:rPr>
            </w:pPr>
          </w:p>
        </w:tc>
        <w:tc>
          <w:tcPr>
            <w:tcW w:w="6962" w:type="dxa"/>
            <w:shd w:val="clear" w:color="auto" w:fill="auto"/>
          </w:tcPr>
          <w:p w:rsidR="00293ECF" w:rsidRPr="00293ECF" w:rsidRDefault="00DB4741" w:rsidP="00293ECF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 xml:space="preserve">Celebrating Difference </w:t>
            </w:r>
            <w:r w:rsidR="00293ECF" w:rsidRPr="00293ECF"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>(Jigsaw)</w:t>
            </w:r>
          </w:p>
          <w:p w:rsidR="00293ECF" w:rsidRPr="00293ECF" w:rsidRDefault="00293ECF" w:rsidP="00293ECF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:rsidR="00293ECF" w:rsidRPr="00293ECF" w:rsidRDefault="00293ECF" w:rsidP="00293EC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293ECF" w:rsidRPr="00293ECF" w:rsidRDefault="00293ECF" w:rsidP="00293EC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 w:rsidRPr="00293ECF">
        <w:rPr>
          <w:rFonts w:ascii="Calibri" w:eastAsia="Times New Roman" w:hAnsi="Calibri" w:cs="Calibri"/>
          <w:b/>
          <w:sz w:val="24"/>
          <w:szCs w:val="24"/>
          <w:lang w:eastAsia="en-GB"/>
        </w:rPr>
        <w:t>Other Information:</w:t>
      </w:r>
    </w:p>
    <w:p w:rsidR="00293ECF" w:rsidRPr="00293ECF" w:rsidRDefault="00293ECF" w:rsidP="00293EC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293ECF" w:rsidRPr="00293ECF" w:rsidRDefault="00293ECF" w:rsidP="00293EC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293ECF">
        <w:rPr>
          <w:rFonts w:ascii="Calibri" w:eastAsia="Times New Roman" w:hAnsi="Calibri" w:cs="Calibri"/>
          <w:sz w:val="24"/>
          <w:szCs w:val="24"/>
          <w:lang w:eastAsia="en-GB"/>
        </w:rPr>
        <w:t>Home learning will be given out on a Thursday. If home learning isn’t given on a Thursday it is expected that children will complete a task from the ‘ongoing’ list of the home learning policy. These task include:</w:t>
      </w:r>
    </w:p>
    <w:p w:rsidR="00293ECF" w:rsidRPr="00293ECF" w:rsidRDefault="00293ECF" w:rsidP="00293EC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293ECF" w:rsidRPr="00293ECF" w:rsidRDefault="00293ECF" w:rsidP="00293ECF">
      <w:pPr>
        <w:numPr>
          <w:ilvl w:val="0"/>
          <w:numId w:val="5"/>
        </w:numPr>
        <w:spacing w:after="0" w:line="240" w:lineRule="auto"/>
        <w:contextualSpacing/>
        <w:rPr>
          <w:rFonts w:eastAsia="Times New Roman" w:cstheme="minorHAnsi"/>
          <w:sz w:val="24"/>
          <w:szCs w:val="20"/>
          <w:lang w:eastAsia="en-GB"/>
        </w:rPr>
      </w:pPr>
      <w:r w:rsidRPr="00293ECF">
        <w:rPr>
          <w:rFonts w:eastAsia="Times New Roman" w:cstheme="minorHAnsi"/>
          <w:sz w:val="24"/>
          <w:szCs w:val="20"/>
          <w:lang w:eastAsia="en-GB"/>
        </w:rPr>
        <w:t>Listening to adults read stories</w:t>
      </w:r>
    </w:p>
    <w:p w:rsidR="00293ECF" w:rsidRPr="00293ECF" w:rsidRDefault="00293ECF" w:rsidP="00293ECF">
      <w:pPr>
        <w:numPr>
          <w:ilvl w:val="0"/>
          <w:numId w:val="5"/>
        </w:numPr>
        <w:spacing w:after="0" w:line="240" w:lineRule="auto"/>
        <w:contextualSpacing/>
        <w:rPr>
          <w:rFonts w:eastAsia="Times New Roman" w:cstheme="minorHAnsi"/>
          <w:sz w:val="24"/>
          <w:szCs w:val="20"/>
          <w:lang w:eastAsia="en-GB"/>
        </w:rPr>
      </w:pPr>
      <w:r w:rsidRPr="00293ECF">
        <w:rPr>
          <w:rFonts w:eastAsia="Times New Roman" w:cstheme="minorHAnsi"/>
          <w:sz w:val="24"/>
          <w:szCs w:val="20"/>
          <w:lang w:eastAsia="en-GB"/>
        </w:rPr>
        <w:t>Reading (from reading book and other books/own literature – we recommend no more than 10 or 15 minutes). Please record and sign the ‘Reading Record’</w:t>
      </w:r>
    </w:p>
    <w:p w:rsidR="00293ECF" w:rsidRPr="00293ECF" w:rsidRDefault="00293ECF" w:rsidP="00293ECF">
      <w:pPr>
        <w:numPr>
          <w:ilvl w:val="0"/>
          <w:numId w:val="4"/>
        </w:numPr>
        <w:spacing w:after="0" w:line="240" w:lineRule="auto"/>
        <w:contextualSpacing/>
        <w:rPr>
          <w:rFonts w:eastAsia="Times New Roman" w:cstheme="minorHAnsi"/>
          <w:sz w:val="24"/>
          <w:szCs w:val="20"/>
          <w:lang w:eastAsia="en-GB"/>
        </w:rPr>
      </w:pPr>
      <w:r w:rsidRPr="00293ECF">
        <w:rPr>
          <w:rFonts w:eastAsia="Times New Roman" w:cstheme="minorHAnsi"/>
          <w:sz w:val="24"/>
          <w:szCs w:val="20"/>
          <w:lang w:eastAsia="en-GB"/>
        </w:rPr>
        <w:t>Using your reading bookmark to answer comprehension questions about a story. Please record and sign the ‘Reading Record.’</w:t>
      </w:r>
    </w:p>
    <w:p w:rsidR="00293ECF" w:rsidRPr="00293ECF" w:rsidRDefault="00293ECF" w:rsidP="00293ECF">
      <w:pPr>
        <w:numPr>
          <w:ilvl w:val="0"/>
          <w:numId w:val="4"/>
        </w:numPr>
        <w:spacing w:after="0" w:line="240" w:lineRule="auto"/>
        <w:contextualSpacing/>
        <w:rPr>
          <w:rFonts w:eastAsia="Times New Roman" w:cstheme="minorHAnsi"/>
          <w:sz w:val="24"/>
          <w:szCs w:val="20"/>
          <w:lang w:eastAsia="en-GB"/>
        </w:rPr>
      </w:pPr>
      <w:r w:rsidRPr="00293ECF">
        <w:rPr>
          <w:rFonts w:eastAsia="Times New Roman" w:cstheme="minorHAnsi"/>
          <w:sz w:val="24"/>
          <w:szCs w:val="20"/>
          <w:lang w:eastAsia="en-GB"/>
        </w:rPr>
        <w:t xml:space="preserve">Reading and spelling from word cards </w:t>
      </w:r>
    </w:p>
    <w:p w:rsidR="00293ECF" w:rsidRPr="00293ECF" w:rsidRDefault="00293ECF" w:rsidP="00293ECF">
      <w:pPr>
        <w:numPr>
          <w:ilvl w:val="0"/>
          <w:numId w:val="4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eastAsia="en-GB"/>
        </w:rPr>
      </w:pPr>
      <w:r w:rsidRPr="00293ECF">
        <w:rPr>
          <w:rFonts w:eastAsia="Times New Roman" w:cstheme="minorHAnsi"/>
          <w:sz w:val="24"/>
          <w:szCs w:val="20"/>
          <w:lang w:eastAsia="en-GB"/>
        </w:rPr>
        <w:t>Mathletics (once allocated)</w:t>
      </w:r>
    </w:p>
    <w:p w:rsidR="00293ECF" w:rsidRPr="00293ECF" w:rsidRDefault="00293ECF" w:rsidP="00293EC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293ECF" w:rsidRPr="00293ECF" w:rsidRDefault="00293ECF" w:rsidP="00293EC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293ECF">
        <w:rPr>
          <w:rFonts w:ascii="Calibri" w:eastAsia="Times New Roman" w:hAnsi="Calibri" w:cs="Calibri"/>
          <w:sz w:val="24"/>
          <w:szCs w:val="24"/>
          <w:lang w:eastAsia="en-GB"/>
        </w:rPr>
        <w:lastRenderedPageBreak/>
        <w:t xml:space="preserve">Children should be practising their spellings and reading regularly at home.  There will be two PE sessions a week. Please ensure your child has a complete labelled PE kit, including some tracksuit bottoms for outdoor games.  </w:t>
      </w:r>
    </w:p>
    <w:p w:rsidR="00293ECF" w:rsidRPr="00293ECF" w:rsidRDefault="00293ECF" w:rsidP="00293EC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8634DE" w:rsidRPr="00F05DB9" w:rsidRDefault="00293ECF" w:rsidP="00F05DB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293ECF">
        <w:rPr>
          <w:rFonts w:ascii="Calibri" w:eastAsia="Times New Roman" w:hAnsi="Calibri" w:cs="Calibri"/>
          <w:sz w:val="24"/>
          <w:szCs w:val="24"/>
          <w:lang w:eastAsia="en-GB"/>
        </w:rPr>
        <w:t>Year 2 Team</w:t>
      </w:r>
    </w:p>
    <w:sectPr w:rsidR="008634DE" w:rsidRPr="00F05DB9" w:rsidSect="00BB59E6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A1D36"/>
    <w:multiLevelType w:val="hybridMultilevel"/>
    <w:tmpl w:val="A4A60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13252"/>
    <w:multiLevelType w:val="hybridMultilevel"/>
    <w:tmpl w:val="56F2D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9242F"/>
    <w:multiLevelType w:val="hybridMultilevel"/>
    <w:tmpl w:val="6688F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93839"/>
    <w:multiLevelType w:val="hybridMultilevel"/>
    <w:tmpl w:val="27927A3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345C6514"/>
    <w:multiLevelType w:val="hybridMultilevel"/>
    <w:tmpl w:val="1AEE7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172BA"/>
    <w:multiLevelType w:val="hybridMultilevel"/>
    <w:tmpl w:val="27042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B6610"/>
    <w:multiLevelType w:val="hybridMultilevel"/>
    <w:tmpl w:val="6AB8A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20703"/>
    <w:multiLevelType w:val="hybridMultilevel"/>
    <w:tmpl w:val="85C08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234E1"/>
    <w:multiLevelType w:val="hybridMultilevel"/>
    <w:tmpl w:val="4642A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77484"/>
    <w:multiLevelType w:val="hybridMultilevel"/>
    <w:tmpl w:val="4B706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81596"/>
    <w:multiLevelType w:val="hybridMultilevel"/>
    <w:tmpl w:val="7E6EC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934F4"/>
    <w:multiLevelType w:val="hybridMultilevel"/>
    <w:tmpl w:val="64823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A544B8"/>
    <w:multiLevelType w:val="hybridMultilevel"/>
    <w:tmpl w:val="0012EF4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 w15:restartNumberingAfterBreak="0">
    <w:nsid w:val="74F8181B"/>
    <w:multiLevelType w:val="hybridMultilevel"/>
    <w:tmpl w:val="13423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AE2"/>
    <w:multiLevelType w:val="hybridMultilevel"/>
    <w:tmpl w:val="BAA62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14"/>
  </w:num>
  <w:num w:numId="7">
    <w:abstractNumId w:val="1"/>
  </w:num>
  <w:num w:numId="8">
    <w:abstractNumId w:val="3"/>
  </w:num>
  <w:num w:numId="9">
    <w:abstractNumId w:val="10"/>
  </w:num>
  <w:num w:numId="10">
    <w:abstractNumId w:val="12"/>
  </w:num>
  <w:num w:numId="11">
    <w:abstractNumId w:val="4"/>
  </w:num>
  <w:num w:numId="12">
    <w:abstractNumId w:val="11"/>
  </w:num>
  <w:num w:numId="13">
    <w:abstractNumId w:val="6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CF"/>
    <w:rsid w:val="00050A82"/>
    <w:rsid w:val="0012470D"/>
    <w:rsid w:val="00143A6E"/>
    <w:rsid w:val="001657B3"/>
    <w:rsid w:val="0018198A"/>
    <w:rsid w:val="00181ECF"/>
    <w:rsid w:val="0022355F"/>
    <w:rsid w:val="00293ECF"/>
    <w:rsid w:val="002A7EE0"/>
    <w:rsid w:val="003E2742"/>
    <w:rsid w:val="003F0D3B"/>
    <w:rsid w:val="004A1987"/>
    <w:rsid w:val="004A31A0"/>
    <w:rsid w:val="00555ABA"/>
    <w:rsid w:val="005D3A9C"/>
    <w:rsid w:val="005E763B"/>
    <w:rsid w:val="00641CF8"/>
    <w:rsid w:val="00656D77"/>
    <w:rsid w:val="006752DF"/>
    <w:rsid w:val="006B2089"/>
    <w:rsid w:val="006C2229"/>
    <w:rsid w:val="007D1ACA"/>
    <w:rsid w:val="00885D38"/>
    <w:rsid w:val="008B4BBD"/>
    <w:rsid w:val="00947BAA"/>
    <w:rsid w:val="00B610CE"/>
    <w:rsid w:val="00C65A06"/>
    <w:rsid w:val="00D8424C"/>
    <w:rsid w:val="00D93778"/>
    <w:rsid w:val="00DB4741"/>
    <w:rsid w:val="00E27F97"/>
    <w:rsid w:val="00EA16AF"/>
    <w:rsid w:val="00ED113C"/>
    <w:rsid w:val="00F05DB9"/>
    <w:rsid w:val="00F47BD5"/>
    <w:rsid w:val="00F96D0F"/>
    <w:rsid w:val="00FA1DD6"/>
    <w:rsid w:val="00FA6A9F"/>
    <w:rsid w:val="00FC3F5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3FE90"/>
  <w15:chartTrackingRefBased/>
  <w15:docId w15:val="{2A94064F-F7B1-4758-ACC6-F3A97270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Bonner</dc:creator>
  <cp:keywords/>
  <dc:description/>
  <cp:lastModifiedBy>Kaziah Cridge</cp:lastModifiedBy>
  <cp:revision>36</cp:revision>
  <dcterms:created xsi:type="dcterms:W3CDTF">2022-10-03T20:14:00Z</dcterms:created>
  <dcterms:modified xsi:type="dcterms:W3CDTF">2025-10-29T13:10:00Z</dcterms:modified>
</cp:coreProperties>
</file>